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685800" cy="55626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562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4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UNIVERSIDADE FEDERAL DE VIÇOSA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PRÓ-REITORIA DE ENSINO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INSTITUTO DE CIÊNCIAS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rtl w:val="0"/>
        </w:rPr>
        <w:t xml:space="preserve">XXX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TERMO DE COMPROMISSO DE MONITORIA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REMUNERADA NÍVEL 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…. PERÍODO LETIVO DE 20XX - 20XX/X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Universidade Federal de Viçosa e o(a) estudante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       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CPF               , telefone:             , e-mail:                  , matrícula nº        , curso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        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daqui por diante denominado(a)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Monitor(a)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Remunerado(a)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Nível 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selecionado(a) para exercer atividades de monitoria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xxxx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Período Letivo de 2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da disciplina (código-nome)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      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sob a coordenação do(a) professor(a)      , do Instituto de Ciências        , em conformidade com a Resolução N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º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03/2019 do CEPE, assumem os seguintes compromissos: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1ª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Obriga-se o(a) monitor(a) a: I) exercer as atividades de monitoria relativas à disciplina e ao período letivo supra mencionados; II) auxiliar o(a) docente nas atividades acadêmicas da(s) disciplina(s) citada(s), em regime de 12 (doze)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horas semanais de trabalho efetivo; III)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acumular a bolsa de monitoria com estágio remunerado e outras bolsas acadêmicas, exceto as bolsas de pós-graduação e as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22222"/>
          <w:sz w:val="22"/>
          <w:szCs w:val="22"/>
          <w:u w:val="none"/>
          <w:shd w:fill="auto" w:val="clear"/>
          <w:vertAlign w:val="baseline"/>
          <w:rtl w:val="0"/>
        </w:rPr>
        <w:t xml:space="preserve">bolsas de vulnerabilidade econômica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 IV) apresentar relatório mensal de suas atividades.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2ª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pagamento da bolsa será proporcional às horas trabalhadas, no limite de 12 (doze) horas semanais, não excedendo o valor de R$420,00 (quatrocentos e vinte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reais), condicionado à apresentação do Relatório de Frequência e de Atividades aprovado pela Coordenação da Disciplina.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Cláusula 3ª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O presente Termo de Compromisso não caracteriza relação de emprego entre as partes, podendo, a qualquer tempo, ser denunciado unilateralmente pela Coordenação da Disciplina ou a pedido do(a) monitor(a).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Rio Paranaíba,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de 20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Monitor(a)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Professor(a) Orientador(a)/Coordenador(a) da disciplina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07" w:top="90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864"/>
      </w:tabs>
      <w:spacing w:after="0" w:before="0" w:line="240" w:lineRule="auto"/>
      <w:ind w:left="0" w:right="334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S2xQtiBoCzNOWllwBNe9ItFS4w==">CgMxLjAyCGguZ2pkZ3hzMgloLjMwajB6bGwyCWguMWZvYjl0ZTgAciExYkRwdGZDWEVuN1oyeEE5TDVxVm9JUWtFbWthejJtRjM=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